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101" w:rsidRPr="00827101" w:rsidRDefault="00827101" w:rsidP="00827101">
      <w:pPr>
        <w:spacing w:after="0" w:line="360" w:lineRule="auto"/>
        <w:ind w:firstLine="567"/>
        <w:jc w:val="center"/>
        <w:rPr>
          <w:rStyle w:val="markedcontent"/>
          <w:rFonts w:ascii="Times New Roman" w:hAnsi="Times New Roman" w:cs="Times New Roman"/>
          <w:b/>
          <w:sz w:val="28"/>
          <w:szCs w:val="28"/>
        </w:rPr>
      </w:pPr>
      <w:r w:rsidRPr="00827101">
        <w:rPr>
          <w:rStyle w:val="markedcontent"/>
          <w:rFonts w:ascii="Times New Roman" w:hAnsi="Times New Roman" w:cs="Times New Roman"/>
          <w:b/>
          <w:sz w:val="28"/>
          <w:szCs w:val="28"/>
        </w:rPr>
        <w:t>ПЛАН ОРГАНИЗАЦИОННО-МЕТОДИЧЕСКОЙ ДЕЯТЕЛЬНОСТИ БИБЛИОТЕКИ НА 2025 ГОД</w:t>
      </w:r>
    </w:p>
    <w:p w:rsidR="00827101" w:rsidRDefault="00827101" w:rsidP="00827101">
      <w:pPr>
        <w:spacing w:after="0" w:line="240" w:lineRule="auto"/>
        <w:ind w:firstLine="567"/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</w:p>
    <w:p w:rsidR="00827101" w:rsidRDefault="00827101" w:rsidP="00827101">
      <w:pPr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Цель методического обеспечения библиотечной деятельности заключается в том, чтобы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помогать библиотекарям сделать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их работу более разнообразной, помочь каждой библиотеке найти «свое лицо», помочь им индивидуальными дельными советами, экспериментами, осуществляемыми совместно с библиотекарями-практиками, теоретическими поисками, оперативной информацией о новшествах. Главное - повышение эффективности деятельности библиотек. Миссия современной методической службы - помочь библиотекам сделать их работу «видимой» в обществе, помочь им «не только не отставать, но и идти на шаг вперед», то есть работать на опережение, чтобы не только сегодня отстоять свое «место под солнцем», но и завоевать авторитет в обществе завтрашнего дня.</w:t>
      </w:r>
    </w:p>
    <w:p w:rsidR="00827101" w:rsidRDefault="00827101" w:rsidP="008271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Методическое обеспечение деятельности библиотек Октябрьского района возлагается на методическую службу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Межпоселенческой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библиотеки. Она выступает в роли координатора и организатора всей методической работы, направленной на методическое обеспечение всех направлений деятельности библиотек Октябрьского района.</w:t>
      </w:r>
    </w:p>
    <w:p w:rsidR="00827101" w:rsidRDefault="00827101" w:rsidP="008271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27101" w:rsidRDefault="00827101" w:rsidP="008271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методической деятельности на 2025 год: </w:t>
      </w:r>
    </w:p>
    <w:p w:rsidR="00827101" w:rsidRDefault="00827101" w:rsidP="008271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7101" w:rsidRDefault="00827101" w:rsidP="008271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определение стратегии развития библиотечного дела Октябрьского района; </w:t>
      </w:r>
    </w:p>
    <w:p w:rsidR="00827101" w:rsidRDefault="00827101" w:rsidP="008271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мониторинг деятельности муниципальных библиотек, выработка рекомендаций, направленных на совершенствование их деятельности; </w:t>
      </w:r>
    </w:p>
    <w:p w:rsidR="00827101" w:rsidRDefault="00827101" w:rsidP="008271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поиск, разработка и использование новшеств; </w:t>
      </w:r>
    </w:p>
    <w:p w:rsidR="00827101" w:rsidRDefault="00827101" w:rsidP="008271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предоставление реальной, действенной методической помощи библиотечным работникам в их деятельности; </w:t>
      </w:r>
    </w:p>
    <w:p w:rsidR="00827101" w:rsidRDefault="00827101" w:rsidP="008271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создание условий для непрерывного совершенствования профессионального образования и квалификации библиотечных работников, повышения их компетентности в соответствии с современными требованиями; привлечение к инновационной работе, к целенаправленному формированию интересного опыта своей библиотеки; </w:t>
      </w:r>
    </w:p>
    <w:p w:rsidR="00827101" w:rsidRDefault="00827101" w:rsidP="008271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развитие творческой профессиональной деятельности (потребность в новизне, в творческом подходе к работе); </w:t>
      </w:r>
    </w:p>
    <w:p w:rsidR="00827101" w:rsidRDefault="00827101" w:rsidP="00827101">
      <w:pPr>
        <w:spacing w:after="0" w:line="240" w:lineRule="auto"/>
        <w:ind w:firstLine="709"/>
        <w:jc w:val="both"/>
        <w:rPr>
          <w:rStyle w:val="markedcontent"/>
        </w:rPr>
      </w:pPr>
      <w:r>
        <w:rPr>
          <w:rFonts w:ascii="Times New Roman" w:hAnsi="Times New Roman" w:cs="Times New Roman"/>
          <w:sz w:val="24"/>
          <w:szCs w:val="24"/>
        </w:rPr>
        <w:t>- распространение перспективного опыта.</w:t>
      </w:r>
    </w:p>
    <w:p w:rsidR="00827101" w:rsidRDefault="00827101" w:rsidP="00827101">
      <w:pPr>
        <w:spacing w:after="0" w:line="240" w:lineRule="auto"/>
        <w:ind w:firstLine="567"/>
        <w:jc w:val="both"/>
      </w:pPr>
    </w:p>
    <w:p w:rsidR="00827101" w:rsidRDefault="00827101" w:rsidP="008271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 2025 году планируется продолжить проведение индивидуальных и групповых консультаций:</w:t>
      </w:r>
    </w:p>
    <w:p w:rsidR="00827101" w:rsidRDefault="00827101" w:rsidP="00827101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Индивидуальные (80) и групповые консультации (15):</w:t>
      </w:r>
    </w:p>
    <w:p w:rsidR="00827101" w:rsidRDefault="00827101" w:rsidP="00827101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Ind w:w="360" w:type="dxa"/>
        <w:tblCellMar>
          <w:left w:w="10" w:type="dxa"/>
          <w:right w:w="10" w:type="dxa"/>
        </w:tblCellMar>
        <w:tblLook w:val="04A0"/>
      </w:tblPr>
      <w:tblGrid>
        <w:gridCol w:w="5315"/>
        <w:gridCol w:w="2028"/>
        <w:gridCol w:w="1727"/>
      </w:tblGrid>
      <w:tr w:rsidR="00827101" w:rsidTr="00827101">
        <w:trPr>
          <w:trHeight w:val="1"/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7101" w:rsidRDefault="0082710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темы консультаций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индивидуальных консультаций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групповых консультаций</w:t>
            </w:r>
          </w:p>
        </w:tc>
      </w:tr>
      <w:tr w:rsidR="00827101" w:rsidTr="00827101">
        <w:trPr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«Победа ввысь взметнула знамя!» - к 80-летию Победы в Великой Отечественной войне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7101" w:rsidTr="00827101">
        <w:trPr>
          <w:trHeight w:val="1"/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BFBFB"/>
              </w:rPr>
              <w:t>«Святое дело Родине служить» - 2025-й – Год защитника Отечества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7101" w:rsidTr="00827101">
        <w:trPr>
          <w:trHeight w:val="1"/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«И пером, и кистью» (100 лет со дня рождения Е.И.Носова)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7101" w:rsidTr="00827101">
        <w:trPr>
          <w:trHeight w:val="1"/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BFBFB"/>
              </w:rPr>
              <w:lastRenderedPageBreak/>
              <w:t>«СВО: стойкость, вера, отвага» (в поддержку проведения СВО)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27101" w:rsidTr="00827101">
        <w:trPr>
          <w:trHeight w:val="1"/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BFBFB"/>
              </w:rPr>
              <w:t>«Безопасный РУНЕТ»»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27101" w:rsidTr="00827101">
        <w:trPr>
          <w:trHeight w:val="1"/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«Горжусь тобой, моя Россия!» (День России)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27101" w:rsidTr="00827101">
        <w:trPr>
          <w:trHeight w:val="375"/>
          <w:jc w:val="center"/>
        </w:trPr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BFBFB"/>
              </w:rPr>
              <w:t>«И отгремела Курская дуга!»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27101" w:rsidTr="00827101">
        <w:trPr>
          <w:trHeight w:val="501"/>
          <w:jc w:val="center"/>
        </w:trPr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hd w:val="clear" w:color="auto" w:fill="F5F5F5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«Мы – единое целое!» - День единства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27101" w:rsidTr="00827101">
        <w:trPr>
          <w:jc w:val="center"/>
        </w:trPr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тех, кто не вернулся…» (День неизвестного солдата)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827101" w:rsidRDefault="00827101" w:rsidP="008271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27101" w:rsidRDefault="00827101" w:rsidP="008271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Планируется подготовить информационно-методические материалы в печатном и электронном виде (включая годовой отчет / информационно-аналитический обзор)  15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713"/>
        <w:gridCol w:w="1591"/>
        <w:gridCol w:w="2619"/>
        <w:gridCol w:w="1574"/>
        <w:gridCol w:w="975"/>
        <w:gridCol w:w="964"/>
        <w:gridCol w:w="1037"/>
      </w:tblGrid>
      <w:tr w:rsidR="00827101" w:rsidTr="00827101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Автор, составитель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Название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издания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издания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Объем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Тираж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Адреса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ция</w:t>
            </w:r>
            <w:proofErr w:type="spellEnd"/>
          </w:p>
        </w:tc>
      </w:tr>
      <w:tr w:rsidR="00827101" w:rsidTr="00827101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«Итоги 2024 года:  плюсы и минусы работы библиотек района»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разработка.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Б-ки района</w:t>
            </w:r>
          </w:p>
        </w:tc>
      </w:tr>
      <w:tr w:rsidR="00827101" w:rsidTr="00827101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hd w:val="clear" w:color="auto" w:fill="F5F5F5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«Бунт сердца и ума» (230-лет со дня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А.С.Грибоедова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рекоменд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Б-ки района</w:t>
            </w:r>
          </w:p>
        </w:tc>
      </w:tr>
      <w:tr w:rsidR="00827101" w:rsidTr="00827101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 помним!»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 (2 февраля - День воинской славы России)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пособие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Б-ки района</w:t>
            </w:r>
          </w:p>
        </w:tc>
      </w:tr>
      <w:tr w:rsidR="00827101" w:rsidTr="00827101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Горячий снег памяти» (к 100-летию со дня рождения Ю.Бондарева)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Б-ки района</w:t>
            </w:r>
          </w:p>
        </w:tc>
      </w:tr>
      <w:tr w:rsidR="00827101" w:rsidTr="00827101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«Крым и Россия – одна судьба» (воссоединение Крыма с Россией</w:t>
            </w:r>
            <w:proofErr w:type="gramEnd"/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Б-ки района</w:t>
            </w:r>
          </w:p>
        </w:tc>
      </w:tr>
      <w:tr w:rsidR="00827101" w:rsidTr="00827101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«Поэзия, как музыка души»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поэзии)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рекоменд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3л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Б-ки района</w:t>
            </w:r>
          </w:p>
        </w:tc>
      </w:tr>
      <w:tr w:rsidR="00827101" w:rsidTr="00827101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«Первый среди первых» (День космонавтики)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пособие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827101" w:rsidTr="00827101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 славу Победы, во имя добра!» 9 мая — День Победы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дайджест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827101" w:rsidTr="00827101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«Сатиры смелый властелин» (280 лет со дня рождения Д.И.Фонвизина)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пособие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827101" w:rsidTr="00827101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памяти и скорби»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буклет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827101" w:rsidTr="00827101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Благирева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«Соединение душ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родных» День Петра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Февронии</w:t>
            </w:r>
            <w:proofErr w:type="spellEnd"/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разработка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района</w:t>
            </w:r>
          </w:p>
        </w:tc>
      </w:tr>
      <w:tr w:rsidR="00827101" w:rsidTr="00827101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«И снова в школу!» </w:t>
            </w:r>
            <w:proofErr w:type="gramStart"/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Дню Знаний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дайджест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827101" w:rsidTr="00827101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Донбасс – сердце России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буклет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827101" w:rsidTr="00827101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«Осеннее путешествие на корабле жизни» (</w:t>
            </w:r>
            <w:proofErr w:type="gramStart"/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Дню пожилого человека)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рекомендац</w:t>
            </w:r>
            <w:proofErr w:type="spellEnd"/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827101" w:rsidTr="00827101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 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День героев России»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827101" w:rsidTr="00827101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27101" w:rsidRDefault="00827101" w:rsidP="008271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27101" w:rsidRDefault="00827101" w:rsidP="008271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совещаний, круглых столов и др. профессиональных встреч, в т.ч. в дистанционном режиме- 6</w:t>
      </w:r>
    </w:p>
    <w:tbl>
      <w:tblPr>
        <w:tblW w:w="0" w:type="auto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77"/>
        <w:gridCol w:w="1134"/>
        <w:gridCol w:w="1276"/>
        <w:gridCol w:w="3876"/>
        <w:gridCol w:w="2469"/>
      </w:tblGrid>
      <w:tr w:rsidR="00827101" w:rsidTr="00827101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Совещания  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«Основные направления деятельности в 2025 году»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план профессиональных мероприятий библиотек на 2025 год</w:t>
            </w:r>
          </w:p>
        </w:tc>
      </w:tr>
      <w:tr w:rsidR="00827101" w:rsidTr="00827101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color w:val="192F6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«Мастерство и качество – путь к успеху»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систематизированные знания законодательных основ и нормативных требований в сфере библиотечно-информационной деятельности</w:t>
            </w:r>
          </w:p>
        </w:tc>
      </w:tr>
      <w:tr w:rsidR="00827101" w:rsidTr="00827101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color w:val="192F6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«Формирование творческой активности библиотекаря: средства и методы»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CFDFD"/>
              </w:rPr>
              <w:t> новые формы работы библиотек</w:t>
            </w:r>
          </w:p>
        </w:tc>
      </w:tr>
      <w:tr w:rsidR="00827101" w:rsidTr="00827101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color w:val="192F6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«Семейное чтение как источник формирования интереса к художественной литературе»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hd w:val="clear" w:color="auto" w:fill="FFFFFF"/>
              <w:spacing w:before="100" w:beforeAutospacing="1" w:after="24"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семейного чтения</w:t>
            </w:r>
          </w:p>
        </w:tc>
      </w:tr>
      <w:tr w:rsidR="00827101" w:rsidTr="00827101">
        <w:trPr>
          <w:trHeight w:val="60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ind w:left="7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  <w:p w:rsidR="00827101" w:rsidRDefault="008271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«Библиотека в виртуальном пространстве: диапазон возможностей»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Библиотеки в виртуальном пространстве</w:t>
            </w:r>
          </w:p>
        </w:tc>
      </w:tr>
      <w:tr w:rsidR="00827101" w:rsidTr="00827101">
        <w:trPr>
          <w:trHeight w:val="73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ind w:left="7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827101" w:rsidRDefault="008271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деятельности «Библиотека-2025»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Проанализировать</w:t>
            </w:r>
          </w:p>
          <w:p w:rsidR="00827101" w:rsidRDefault="008271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работы года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7101" w:rsidRDefault="00827101" w:rsidP="008271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743"/>
        <w:gridCol w:w="1581"/>
        <w:gridCol w:w="1893"/>
        <w:gridCol w:w="2826"/>
        <w:gridCol w:w="2430"/>
      </w:tblGrid>
      <w:tr w:rsidR="00827101" w:rsidTr="00827101">
        <w:trPr>
          <w:trHeight w:val="1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Круглый стол 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«Проектная деятельность библиотек: лучшие практики»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внедрение проектной деятельности в библиотеках</w:t>
            </w:r>
          </w:p>
        </w:tc>
      </w:tr>
      <w:tr w:rsidR="00827101" w:rsidTr="00827101">
        <w:trPr>
          <w:trHeight w:val="1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«Социальные сети библиотек как инструмент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продвижения библиотеки, книги и чтения»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Роль социальных сетей в жизни библиотеки</w:t>
            </w:r>
          </w:p>
        </w:tc>
      </w:tr>
      <w:tr w:rsidR="00827101" w:rsidTr="00827101">
        <w:trPr>
          <w:trHeight w:val="1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«Библиотека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режиме: успешный опыт, эффективные практики»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Идеи для работы библиотек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режиме</w:t>
            </w:r>
          </w:p>
        </w:tc>
      </w:tr>
    </w:tbl>
    <w:p w:rsidR="00827101" w:rsidRDefault="00827101" w:rsidP="008271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27101" w:rsidRDefault="00827101" w:rsidP="008271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27101" w:rsidRDefault="00827101" w:rsidP="008271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66" w:type="dxa"/>
        <w:tblInd w:w="98" w:type="dxa"/>
        <w:tblCellMar>
          <w:left w:w="10" w:type="dxa"/>
          <w:right w:w="10" w:type="dxa"/>
        </w:tblCellMar>
        <w:tblLook w:val="04A0"/>
      </w:tblPr>
      <w:tblGrid>
        <w:gridCol w:w="1126"/>
        <w:gridCol w:w="1502"/>
        <w:gridCol w:w="1846"/>
        <w:gridCol w:w="6"/>
        <w:gridCol w:w="4886"/>
      </w:tblGrid>
      <w:tr w:rsidR="00827101" w:rsidTr="00827101">
        <w:trPr>
          <w:trHeight w:val="1"/>
        </w:trPr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Конференция   </w:t>
            </w:r>
          </w:p>
        </w:tc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Профессионализм через творчество: думаем, ищем, воплощаем</w:t>
            </w:r>
          </w:p>
        </w:tc>
      </w:tr>
      <w:tr w:rsidR="00827101" w:rsidTr="00827101">
        <w:trPr>
          <w:trHeight w:val="1"/>
        </w:trPr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 советы – 6</w:t>
            </w:r>
          </w:p>
        </w:tc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Библиотечная акция как способ привлечения потенциальных пользователей</w:t>
            </w:r>
          </w:p>
        </w:tc>
      </w:tr>
      <w:tr w:rsidR="00827101" w:rsidTr="00827101">
        <w:trPr>
          <w:trHeight w:val="1"/>
        </w:trPr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color w:val="192F6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приоритете аналитика: учимся анализировать</w:t>
            </w:r>
          </w:p>
        </w:tc>
      </w:tr>
      <w:tr w:rsidR="00827101" w:rsidTr="00827101">
        <w:trPr>
          <w:trHeight w:val="1"/>
        </w:trPr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Библиотечный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какой он сегодня?</w:t>
            </w:r>
          </w:p>
        </w:tc>
      </w:tr>
      <w:tr w:rsidR="00827101" w:rsidTr="00827101">
        <w:trPr>
          <w:trHeight w:val="1"/>
        </w:trPr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Успешное планирование – фактор эффективной деятельности библиотеки</w:t>
            </w:r>
          </w:p>
        </w:tc>
      </w:tr>
      <w:tr w:rsidR="00827101" w:rsidTr="00827101">
        <w:trPr>
          <w:trHeight w:val="553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ind w:left="7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827101" w:rsidRDefault="008271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4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«Современная библиотека: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актульные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проблемы, ориентиры развития»</w:t>
            </w:r>
          </w:p>
        </w:tc>
      </w:tr>
      <w:tr w:rsidR="00827101" w:rsidTr="00827101">
        <w:trPr>
          <w:trHeight w:val="783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ind w:left="7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827101" w:rsidRDefault="008271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Роль библиотек в сохранении и популяризации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культурноисторического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наследия: проекты, программы, направления и формы работы</w:t>
            </w:r>
          </w:p>
        </w:tc>
      </w:tr>
    </w:tbl>
    <w:p w:rsidR="00827101" w:rsidRDefault="00827101" w:rsidP="008271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27101" w:rsidRDefault="00827101" w:rsidP="008271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обучающих мероприятий, в т.ч. дистанционно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946"/>
        <w:gridCol w:w="1276"/>
        <w:gridCol w:w="1733"/>
        <w:gridCol w:w="5269"/>
      </w:tblGrid>
      <w:tr w:rsidR="00827101" w:rsidTr="00827101">
        <w:trPr>
          <w:trHeight w:val="1089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Семинары  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hd w:val="clear" w:color="auto" w:fill="FFFFFF"/>
              <w:spacing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«Библиотека – ресурс патриотического воспитания населения (к 80-летию победы в Великой Отечественной войне)»</w:t>
            </w:r>
          </w:p>
        </w:tc>
      </w:tr>
      <w:tr w:rsidR="00827101" w:rsidTr="00827101">
        <w:trPr>
          <w:trHeight w:val="330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Эффективные модели современной библиотеки: вызовы, возможности, успешные практики</w:t>
            </w:r>
          </w:p>
        </w:tc>
      </w:tr>
      <w:tr w:rsidR="00827101" w:rsidTr="00827101">
        <w:trPr>
          <w:trHeight w:val="119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«Круг чтения библиотекаря: военная книга»</w:t>
            </w:r>
          </w:p>
        </w:tc>
      </w:tr>
      <w:tr w:rsidR="00827101" w:rsidTr="00827101">
        <w:trPr>
          <w:trHeight w:val="141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«Одна на всех Победа»</w:t>
            </w:r>
          </w:p>
        </w:tc>
      </w:tr>
      <w:tr w:rsidR="00827101" w:rsidTr="00827101">
        <w:trPr>
          <w:trHeight w:val="141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и методы библиотечного обслуживания: расширяем возможности, сохраняем традиции, ищем новое</w:t>
            </w:r>
          </w:p>
        </w:tc>
      </w:tr>
      <w:tr w:rsidR="00827101" w:rsidTr="00827101">
        <w:trPr>
          <w:trHeight w:val="329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Семья и библиотека: грани взаимодействия по привлечению детей к чтению</w:t>
            </w:r>
          </w:p>
        </w:tc>
      </w:tr>
      <w:tr w:rsidR="00827101" w:rsidTr="00827101">
        <w:trPr>
          <w:trHeight w:val="270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Лето в библиотеке. Привлечение детей к чтению: идеи, возможности, лучшие практики.</w:t>
            </w:r>
          </w:p>
        </w:tc>
      </w:tr>
      <w:tr w:rsidR="00827101" w:rsidTr="00827101">
        <w:trPr>
          <w:trHeight w:val="270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«Работа библиотек в формате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формы и методы»</w:t>
            </w:r>
          </w:p>
        </w:tc>
      </w:tr>
      <w:tr w:rsidR="00827101" w:rsidTr="00827101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«Профессиональные ресурсы для библиотекарей»</w:t>
            </w:r>
          </w:p>
        </w:tc>
      </w:tr>
      <w:tr w:rsidR="00827101" w:rsidTr="00827101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«Проектная деятельность библиотек: правила, требования, технология»</w:t>
            </w:r>
          </w:p>
        </w:tc>
      </w:tr>
      <w:tr w:rsidR="00827101" w:rsidTr="00827101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Познавательно-игровые формы работы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привлечению к книге и чтению детской возрастной категории</w:t>
            </w:r>
          </w:p>
        </w:tc>
      </w:tr>
      <w:tr w:rsidR="00827101" w:rsidTr="00827101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hd w:val="clear" w:color="auto" w:fill="FFFFFF"/>
              <w:spacing w:after="60" w:line="240" w:lineRule="auto"/>
              <w:rPr>
                <w:rStyle w:val="a4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Объединение в библиотеке: значение, виды, организация, ведение документации</w:t>
            </w:r>
          </w:p>
        </w:tc>
      </w:tr>
      <w:tr w:rsidR="00827101" w:rsidTr="00827101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Практикумы 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Патриотическое воспитание в библиотеке: разнообразием форм и направлений</w:t>
            </w:r>
          </w:p>
        </w:tc>
      </w:tr>
      <w:tr w:rsidR="00827101" w:rsidTr="00827101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hd w:val="clear" w:color="auto" w:fill="FFFFFF"/>
              <w:spacing w:after="60" w:line="240" w:lineRule="auto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  <w:p w:rsidR="00827101" w:rsidRDefault="00827101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 увлечением: организация и проведение мероприятий уличного формата</w:t>
            </w:r>
          </w:p>
        </w:tc>
      </w:tr>
      <w:tr w:rsidR="00827101" w:rsidTr="00827101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hd w:val="clear" w:color="auto" w:fill="FFFFFF"/>
              <w:spacing w:after="60" w:line="240" w:lineRule="auto"/>
              <w:rPr>
                <w:rStyle w:val="a4"/>
                <w:b w:val="0"/>
                <w:sz w:val="24"/>
                <w:szCs w:val="24"/>
              </w:rPr>
            </w:pPr>
          </w:p>
          <w:p w:rsidR="00827101" w:rsidRDefault="00827101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Безопасная информационная среда в библиотеке: организационные и технологические вопросы</w:t>
            </w:r>
          </w:p>
        </w:tc>
      </w:tr>
      <w:tr w:rsidR="00827101" w:rsidTr="00827101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Style w:val="a4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Пушкинская карта в библиотеке</w:t>
            </w:r>
          </w:p>
        </w:tc>
      </w:tr>
      <w:tr w:rsidR="00827101" w:rsidTr="00827101">
        <w:trPr>
          <w:trHeight w:val="403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Библиотекарь и читатель: проблемы взаимоотношений и пути их решения. Разбор конфликтных ситуаций</w:t>
            </w:r>
          </w:p>
        </w:tc>
      </w:tr>
      <w:tr w:rsidR="00827101" w:rsidTr="00827101">
        <w:trPr>
          <w:trHeight w:val="563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Библиотекарь как исследователь. Организация социологических опросов для повышения эффективности работы библиотеки</w:t>
            </w:r>
          </w:p>
        </w:tc>
      </w:tr>
      <w:tr w:rsidR="00827101" w:rsidTr="00827101">
        <w:trPr>
          <w:trHeight w:val="454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ind w:left="7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Акции в библиотеке: от теории к практике</w:t>
            </w:r>
          </w:p>
        </w:tc>
      </w:tr>
      <w:tr w:rsidR="00827101" w:rsidTr="00827101">
        <w:trPr>
          <w:trHeight w:val="454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Увлекаем чтением: игровые практики работы с книгой</w:t>
            </w:r>
          </w:p>
        </w:tc>
      </w:tr>
      <w:tr w:rsidR="00827101" w:rsidTr="00827101">
        <w:trPr>
          <w:trHeight w:val="4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ind w:left="7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Интеллектуальные игры для молодежи: находки, доступные всем</w:t>
            </w:r>
          </w:p>
        </w:tc>
      </w:tr>
      <w:tr w:rsidR="00827101" w:rsidTr="00827101">
        <w:trPr>
          <w:trHeight w:val="422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ind w:left="7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Новый подход к патриотическому просвещению детей и молодежи</w:t>
            </w:r>
          </w:p>
        </w:tc>
      </w:tr>
      <w:tr w:rsidR="00827101" w:rsidTr="00827101">
        <w:trPr>
          <w:trHeight w:val="579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ind w:left="7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Литературное краеведение как средство привлечения молодежи в библиотеку</w:t>
            </w:r>
          </w:p>
        </w:tc>
      </w:tr>
      <w:tr w:rsidR="00827101" w:rsidTr="00827101">
        <w:trPr>
          <w:trHeight w:val="767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ind w:left="7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Интерактивные технологии, направленные на формирование позитивного отношения к жизни и здоровью</w:t>
            </w:r>
          </w:p>
        </w:tc>
      </w:tr>
      <w:tr w:rsidR="00827101" w:rsidTr="00827101">
        <w:trPr>
          <w:trHeight w:val="767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Волонтерское движение в библиотеках</w:t>
            </w:r>
          </w:p>
        </w:tc>
      </w:tr>
      <w:tr w:rsidR="00827101" w:rsidTr="00827101">
        <w:trPr>
          <w:trHeight w:val="735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Социокультурные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реабилитационные технологии в работе с пользователями с ОВЗ в библиотеке</w:t>
            </w:r>
          </w:p>
        </w:tc>
      </w:tr>
    </w:tbl>
    <w:p w:rsidR="00827101" w:rsidRDefault="00827101" w:rsidP="008271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660"/>
        <w:gridCol w:w="1429"/>
        <w:gridCol w:w="1565"/>
        <w:gridCol w:w="2606"/>
        <w:gridCol w:w="1335"/>
        <w:gridCol w:w="1878"/>
      </w:tblGrid>
      <w:tr w:rsidR="00827101" w:rsidTr="00827101">
        <w:trPr>
          <w:trHeight w:val="1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Профи-обзор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Библиотека и волонтеры: точки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соприкосновения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Сельские библиотекари</w:t>
            </w:r>
          </w:p>
        </w:tc>
      </w:tr>
      <w:tr w:rsidR="00827101" w:rsidTr="00827101">
        <w:trPr>
          <w:trHeight w:val="1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Продвижение библиотеки в социальных сетях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библиотекари</w:t>
            </w:r>
          </w:p>
        </w:tc>
      </w:tr>
      <w:tr w:rsidR="00827101" w:rsidTr="00827101">
        <w:trPr>
          <w:trHeight w:val="1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октябрь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Библио-класс</w:t>
            </w:r>
            <w:proofErr w:type="spellEnd"/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«Общедоступная библиотека – информационный центр цифрового кураторства территории»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Сельские библиотекари</w:t>
            </w:r>
          </w:p>
        </w:tc>
      </w:tr>
    </w:tbl>
    <w:p w:rsidR="00827101" w:rsidRDefault="00827101" w:rsidP="00827101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27101" w:rsidRDefault="00827101" w:rsidP="00827101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2025 году с целью оказания консультационной и практической помощи, специалистами МБ планируется осуществлять выезды (посещения) в сельские библиотеки района.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746"/>
        <w:gridCol w:w="1267"/>
        <w:gridCol w:w="2428"/>
        <w:gridCol w:w="2864"/>
        <w:gridCol w:w="2168"/>
      </w:tblGrid>
      <w:tr w:rsidR="00827101" w:rsidTr="00827101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№№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Посещаемая библиотека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 посещения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Кто посетил</w:t>
            </w:r>
          </w:p>
        </w:tc>
      </w:tr>
      <w:tr w:rsidR="00827101" w:rsidTr="00827101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Март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1-я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Дьяконовская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/б-ка-филиал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в течение года мероприятия по охране труда, технике безопасности и противопожарной защите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Методист,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иректора</w:t>
            </w:r>
          </w:p>
        </w:tc>
      </w:tr>
      <w:tr w:rsidR="00827101" w:rsidTr="00827101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Дьяконовская</w:t>
            </w:r>
            <w:proofErr w:type="spell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«Память: 2025» к 80-летию Победы в Великой Отечественной войне.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Методист, зав. отд. обслуживания</w:t>
            </w:r>
          </w:p>
        </w:tc>
      </w:tr>
      <w:tr w:rsidR="00827101" w:rsidTr="00827101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Б.Долженковская</w:t>
            </w:r>
            <w:proofErr w:type="spell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«Детские летние чтения»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методист</w:t>
            </w:r>
          </w:p>
        </w:tc>
      </w:tr>
      <w:tr w:rsidR="00827101" w:rsidTr="00827101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Катыринская</w:t>
            </w:r>
            <w:proofErr w:type="spell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Рекламная продукция по пропаганде библиотеки, её услуг и мероприятий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методист,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библиотекарь</w:t>
            </w:r>
          </w:p>
        </w:tc>
      </w:tr>
      <w:tr w:rsidR="00827101" w:rsidTr="00827101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Лобазовская</w:t>
            </w:r>
            <w:proofErr w:type="spell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разъяснительную работу по применению локально-нормативных актов, регламентирующих деятельность библиотеки по всем направлениям работы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Методист, зав. детской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б-ки-фил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27101" w:rsidTr="00827101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Плотавская</w:t>
            </w:r>
            <w:proofErr w:type="spell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Систематическая работа с фондом: расстановка книг, обновление разделителей, поддержание чистоты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методист</w:t>
            </w:r>
          </w:p>
        </w:tc>
      </w:tr>
      <w:tr w:rsidR="00827101" w:rsidTr="00827101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Старковская</w:t>
            </w:r>
            <w:proofErr w:type="spell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Декады пожилого человека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методист, библиотекарь</w:t>
            </w:r>
          </w:p>
        </w:tc>
      </w:tr>
      <w:tr w:rsidR="00827101" w:rsidTr="00827101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Черницынская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/б-ка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Работа с Федеральным списком экстремистских материалов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методист, библиограф</w:t>
            </w:r>
          </w:p>
        </w:tc>
      </w:tr>
      <w:tr w:rsidR="00827101" w:rsidTr="00827101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Детская библиотека-филиал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Проверка правильности расстановки фонда (художественная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литература по авторским знакам; отраслевая по ББК)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Методист, библиограф</w:t>
            </w:r>
          </w:p>
        </w:tc>
      </w:tr>
      <w:tr w:rsidR="00827101" w:rsidTr="00827101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27101" w:rsidRDefault="00827101" w:rsidP="008271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7101" w:rsidRDefault="00827101" w:rsidP="008271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27101" w:rsidRDefault="00827101" w:rsidP="0082710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Методический  мониторинг  запланирован в 2025 году:</w:t>
      </w:r>
    </w:p>
    <w:p w:rsidR="00827101" w:rsidRDefault="00827101" w:rsidP="00827101">
      <w:pPr>
        <w:spacing w:after="0" w:line="240" w:lineRule="auto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0" w:type="auto"/>
        <w:jc w:val="center"/>
        <w:tblInd w:w="-122" w:type="dxa"/>
        <w:tblCellMar>
          <w:left w:w="10" w:type="dxa"/>
          <w:right w:w="10" w:type="dxa"/>
        </w:tblCellMar>
        <w:tblLook w:val="04A0"/>
      </w:tblPr>
      <w:tblGrid>
        <w:gridCol w:w="2047"/>
        <w:gridCol w:w="4513"/>
        <w:gridCol w:w="1263"/>
        <w:gridCol w:w="1692"/>
      </w:tblGrid>
      <w:tr w:rsidR="00827101" w:rsidTr="00827101">
        <w:trPr>
          <w:trHeight w:val="1"/>
          <w:jc w:val="center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Вид исследования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темы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Кол-во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респонд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результатов исследований.</w:t>
            </w: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101" w:rsidTr="00827101">
        <w:trPr>
          <w:trHeight w:val="1"/>
          <w:jc w:val="center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27101" w:rsidRDefault="00827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качества услуг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«Доступность и комфортность в библиотеке: оценка качества услуг»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Внедрить в 2025 году</w:t>
            </w:r>
          </w:p>
        </w:tc>
      </w:tr>
      <w:tr w:rsidR="00827101" w:rsidTr="00827101">
        <w:trPr>
          <w:trHeight w:val="1"/>
          <w:jc w:val="center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Исследование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«Войны священные страницы: что знают и читают о войне взрослые и дети»;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827101" w:rsidTr="00827101">
        <w:trPr>
          <w:trHeight w:val="1"/>
          <w:jc w:val="center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7101" w:rsidRDefault="00827101">
            <w:pPr>
              <w:pStyle w:val="c4"/>
              <w:shd w:val="clear" w:color="auto" w:fill="FFFFFF"/>
              <w:spacing w:before="0" w:beforeAutospacing="0" w:after="0" w:afterAutospacing="0" w:line="276" w:lineRule="auto"/>
              <w:jc w:val="both"/>
            </w:pPr>
            <w:r>
              <w:t xml:space="preserve">   Анкетирование</w:t>
            </w:r>
          </w:p>
          <w:p w:rsidR="00827101" w:rsidRDefault="00827101">
            <w:pPr>
              <w:pStyle w:val="c4"/>
              <w:shd w:val="clear" w:color="auto" w:fill="FFFFFF"/>
              <w:spacing w:before="0" w:beforeAutospacing="0" w:after="0" w:afterAutospacing="0" w:line="276" w:lineRule="auto"/>
              <w:jc w:val="both"/>
            </w:pP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pStyle w:val="c4"/>
              <w:shd w:val="clear" w:color="auto" w:fill="FFFFFF"/>
              <w:spacing w:before="0" w:beforeAutospacing="0" w:after="0" w:afterAutospacing="0" w:line="276" w:lineRule="auto"/>
              <w:jc w:val="both"/>
            </w:pPr>
            <w:r>
              <w:t xml:space="preserve"> «Кто такие волонтёры?»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827101" w:rsidTr="00827101">
        <w:trPr>
          <w:trHeight w:val="1"/>
          <w:jc w:val="center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27101" w:rsidRDefault="00827101">
            <w:pPr>
              <w:pStyle w:val="c0"/>
              <w:shd w:val="clear" w:color="auto" w:fill="FFFFFF"/>
              <w:spacing w:before="0" w:beforeAutospacing="0" w:after="0" w:afterAutospacing="0" w:line="276" w:lineRule="auto"/>
            </w:pPr>
            <w:r>
              <w:t xml:space="preserve"> Опрос пользователей старшего поколения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pStyle w:val="c0"/>
              <w:shd w:val="clear" w:color="auto" w:fill="FFFFFF"/>
              <w:spacing w:before="0" w:beforeAutospacing="0" w:after="0" w:afterAutospacing="0" w:line="276" w:lineRule="auto"/>
            </w:pPr>
            <w:r>
              <w:t xml:space="preserve"> «Берега нашей памяти»;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827101" w:rsidTr="00827101">
        <w:trPr>
          <w:trHeight w:val="1"/>
          <w:jc w:val="center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«Моя библиотека сегодня»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827101" w:rsidTr="00827101">
        <w:trPr>
          <w:trHeight w:val="1"/>
          <w:jc w:val="center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«Летние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продпоЧТЕНИЯ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»»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827101" w:rsidTr="00827101">
        <w:trPr>
          <w:trHeight w:val="1"/>
          <w:jc w:val="center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Социологическое исследование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«Великая Отечественная война: взгляд ребёнка»;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827101" w:rsidTr="00827101">
        <w:trPr>
          <w:trHeight w:val="1"/>
          <w:jc w:val="center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Анкетирование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«Твоя домашняя библиотека!»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827101" w:rsidTr="00827101">
        <w:trPr>
          <w:trHeight w:val="1"/>
          <w:jc w:val="center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Анкетирование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«Что я знаю о войне»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827101" w:rsidTr="00827101">
        <w:trPr>
          <w:trHeight w:val="437"/>
          <w:jc w:val="center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«Значение книги в жизни современного школьника»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-//-</w:t>
            </w:r>
          </w:p>
        </w:tc>
      </w:tr>
      <w:tr w:rsidR="00827101" w:rsidTr="00827101">
        <w:trPr>
          <w:trHeight w:val="501"/>
          <w:jc w:val="center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«Что я знаю о героях-земляках»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-//-</w:t>
            </w:r>
          </w:p>
        </w:tc>
      </w:tr>
      <w:tr w:rsidR="00827101" w:rsidTr="00827101">
        <w:trPr>
          <w:trHeight w:val="657"/>
          <w:jc w:val="center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Мини-опрос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«День Победы в моей семье»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-//-</w:t>
            </w:r>
          </w:p>
        </w:tc>
      </w:tr>
      <w:tr w:rsidR="00827101" w:rsidTr="00827101">
        <w:trPr>
          <w:trHeight w:val="529"/>
          <w:jc w:val="center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«Кто ты, сегодняшний читатель?»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-//-</w:t>
            </w:r>
          </w:p>
        </w:tc>
      </w:tr>
      <w:tr w:rsidR="00827101" w:rsidTr="00827101">
        <w:trPr>
          <w:trHeight w:val="669"/>
          <w:jc w:val="center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прав человека»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-//--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27101" w:rsidTr="00827101">
        <w:trPr>
          <w:trHeight w:val="669"/>
          <w:jc w:val="center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Социологический опрос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«Библиотека будущего»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-//-</w:t>
            </w:r>
          </w:p>
        </w:tc>
      </w:tr>
      <w:tr w:rsidR="00827101" w:rsidTr="00827101">
        <w:trPr>
          <w:trHeight w:val="669"/>
          <w:jc w:val="center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Опрос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«Библиотека и досуг»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-//-</w:t>
            </w:r>
          </w:p>
        </w:tc>
      </w:tr>
      <w:tr w:rsidR="00827101" w:rsidTr="00827101">
        <w:trPr>
          <w:trHeight w:val="669"/>
          <w:jc w:val="center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Опросный лист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«Какой я читатель?»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-//-</w:t>
            </w:r>
          </w:p>
        </w:tc>
      </w:tr>
      <w:tr w:rsidR="00827101" w:rsidTr="00827101">
        <w:trPr>
          <w:trHeight w:val="720"/>
          <w:jc w:val="center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Тест-анкета </w:t>
            </w:r>
          </w:p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«Как Вы видите нашу библиотеку в социальных сетях»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101" w:rsidRDefault="00827101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-//-</w:t>
            </w:r>
          </w:p>
          <w:p w:rsidR="00827101" w:rsidRDefault="0082710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27101" w:rsidRDefault="00827101" w:rsidP="00827101">
      <w:pPr>
        <w:spacing w:after="94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827101" w:rsidRDefault="00827101" w:rsidP="00827101">
      <w:pPr>
        <w:spacing w:after="94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Кадровое обеспечение методической деятельности 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2088"/>
        <w:gridCol w:w="2340"/>
        <w:gridCol w:w="2160"/>
        <w:gridCol w:w="2340"/>
      </w:tblGrid>
      <w:tr w:rsidR="00827101" w:rsidTr="00827101">
        <w:trPr>
          <w:trHeight w:val="1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Штат методистов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Возрастной состав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Стаж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Образование</w:t>
            </w:r>
          </w:p>
        </w:tc>
      </w:tr>
      <w:tr w:rsidR="00827101" w:rsidTr="00827101">
        <w:trPr>
          <w:trHeight w:val="1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54 лет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18 лет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101" w:rsidRDefault="0082710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Высшее</w:t>
            </w:r>
          </w:p>
        </w:tc>
      </w:tr>
    </w:tbl>
    <w:p w:rsidR="00827101" w:rsidRDefault="00827101" w:rsidP="008271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E2D13" w:rsidRDefault="00EE2D13"/>
    <w:sectPr w:rsidR="00EE2D13" w:rsidSect="00EE2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9181E"/>
    <w:multiLevelType w:val="hybridMultilevel"/>
    <w:tmpl w:val="9E1053E2"/>
    <w:lvl w:ilvl="0" w:tplc="2F540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27101"/>
    <w:rsid w:val="002664C4"/>
    <w:rsid w:val="00575F74"/>
    <w:rsid w:val="00827101"/>
    <w:rsid w:val="008A6658"/>
    <w:rsid w:val="00E902C9"/>
    <w:rsid w:val="00EE2D13"/>
    <w:rsid w:val="00F93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10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27101"/>
    <w:pPr>
      <w:ind w:left="720"/>
      <w:contextualSpacing/>
    </w:pPr>
  </w:style>
  <w:style w:type="paragraph" w:customStyle="1" w:styleId="c4">
    <w:name w:val="c4"/>
    <w:basedOn w:val="a"/>
    <w:rsid w:val="00827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827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a0"/>
    <w:rsid w:val="00827101"/>
  </w:style>
  <w:style w:type="character" w:styleId="a4">
    <w:name w:val="Strong"/>
    <w:basedOn w:val="a0"/>
    <w:uiPriority w:val="22"/>
    <w:qFormat/>
    <w:rsid w:val="008271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6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1745</Words>
  <Characters>9947</Characters>
  <Application>Microsoft Office Word</Application>
  <DocSecurity>0</DocSecurity>
  <Lines>82</Lines>
  <Paragraphs>23</Paragraphs>
  <ScaleCrop>false</ScaleCrop>
  <Company>SPecialiST RePack</Company>
  <LinksUpToDate>false</LinksUpToDate>
  <CharactersWithSpaces>11669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3</cp:revision>
  <dcterms:created xsi:type="dcterms:W3CDTF">2025-09-10T07:33:00Z</dcterms:created>
  <dcterms:modified xsi:type="dcterms:W3CDTF">2025-09-10T07:34:00Z</dcterms:modified>
</cp:coreProperties>
</file>